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5068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14:paraId="25269700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14:paraId="547BA015" w14:textId="77777777" w:rsidR="00F454A3" w:rsidRDefault="00F454A3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De conf</w:t>
      </w:r>
      <w:r w:rsidR="00662BE9">
        <w:rPr>
          <w:rFonts w:ascii="Verdana" w:hAnsi="Verdana"/>
          <w:b/>
          <w:sz w:val="22"/>
          <w:lang w:val="es-MX"/>
        </w:rPr>
        <w:t>ormidad con lo establecido en el numeral</w:t>
      </w:r>
      <w:r>
        <w:rPr>
          <w:rFonts w:ascii="Verdana" w:hAnsi="Verdana"/>
          <w:b/>
          <w:sz w:val="22"/>
          <w:lang w:val="es-MX"/>
        </w:rPr>
        <w:t xml:space="preserve"> 3.3</w:t>
      </w:r>
      <w:r w:rsidR="00662BE9">
        <w:rPr>
          <w:rFonts w:ascii="Verdana" w:hAnsi="Verdana"/>
          <w:b/>
          <w:sz w:val="22"/>
          <w:lang w:val="es-MX"/>
        </w:rPr>
        <w:t xml:space="preserve"> de las BASES</w:t>
      </w:r>
      <w:r>
        <w:rPr>
          <w:rFonts w:ascii="Verdana" w:hAnsi="Verdana"/>
          <w:b/>
          <w:sz w:val="22"/>
          <w:lang w:val="es-MX"/>
        </w:rPr>
        <w:t xml:space="preserve"> que rigen la presente licitación</w:t>
      </w:r>
      <w:r w:rsidR="00662BE9">
        <w:rPr>
          <w:rFonts w:ascii="Verdana" w:hAnsi="Verdana"/>
          <w:b/>
          <w:sz w:val="22"/>
          <w:lang w:val="es-MX"/>
        </w:rPr>
        <w:t>,</w:t>
      </w:r>
      <w:r>
        <w:rPr>
          <w:rFonts w:ascii="Verdana" w:hAnsi="Verdana"/>
          <w:b/>
          <w:sz w:val="22"/>
          <w:lang w:val="es-MX"/>
        </w:rPr>
        <w:t xml:space="preserve"> la propuesta se integrará con los documentos que enseguida se enumeran, la falta de alguno de ellos o cuando estén mal elaborados o incompletos, siempre que no se requiera un análisis detallado, ocasionará que la propuesta sea rechazada.</w:t>
      </w:r>
    </w:p>
    <w:p w14:paraId="25B9319A" w14:textId="77777777" w:rsidR="00F454A3" w:rsidRDefault="00F454A3">
      <w:pPr>
        <w:jc w:val="both"/>
        <w:rPr>
          <w:rFonts w:ascii="Verdana" w:hAnsi="Verdana"/>
          <w:sz w:val="18"/>
          <w:lang w:val="es-MX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985"/>
        <w:gridCol w:w="7076"/>
        <w:gridCol w:w="160"/>
        <w:gridCol w:w="567"/>
        <w:gridCol w:w="260"/>
      </w:tblGrid>
      <w:tr w:rsidR="00F454A3" w14:paraId="7BA741A3" w14:textId="77777777" w:rsidTr="009F26F1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14:paraId="4CB0B0F8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14:paraId="3181F3A2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14:paraId="616C6A03" w14:textId="77777777"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14:paraId="172BDEF7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9157676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14:paraId="176E4059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14:paraId="7FA9BEAC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8E09F7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16213D66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E-1</w:t>
            </w:r>
          </w:p>
        </w:tc>
        <w:tc>
          <w:tcPr>
            <w:tcW w:w="7076" w:type="dxa"/>
          </w:tcPr>
          <w:p w14:paraId="143D1E6A" w14:textId="0B8FA24D" w:rsidR="00F454A3" w:rsidRDefault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CATÁLOGO DE CONCEPTOS Y CANTIDADES DE TRABAJO PARA EXPRESIÓN DE PRECIOS UNITARIOS Y MONTO TOTAL DE LA PROPOSICIÓN</w:t>
            </w:r>
          </w:p>
        </w:tc>
        <w:tc>
          <w:tcPr>
            <w:tcW w:w="160" w:type="dxa"/>
          </w:tcPr>
          <w:p w14:paraId="07C4905E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210B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7773FF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3E7F2DC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E04BFCD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073EE3EF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12BAEDBE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83F420E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1DD5D720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FAA9768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14:paraId="28801519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00BD93A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19946CF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E-2</w:t>
            </w:r>
          </w:p>
        </w:tc>
        <w:tc>
          <w:tcPr>
            <w:tcW w:w="7076" w:type="dxa"/>
          </w:tcPr>
          <w:p w14:paraId="003E4AA5" w14:textId="77777777" w:rsidR="00F454A3" w:rsidRDefault="00F454A3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COMPROMISO-PROPOSICIÓN</w:t>
            </w:r>
          </w:p>
        </w:tc>
        <w:tc>
          <w:tcPr>
            <w:tcW w:w="160" w:type="dxa"/>
          </w:tcPr>
          <w:p w14:paraId="70C24E71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F39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14894C5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12AE28A1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4B61727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8A32069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51F55E7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E2F5F21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6A61312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DA79FE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48B65E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E59557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042FCFA8" w14:textId="0449AB1A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E-3a</w:t>
            </w:r>
          </w:p>
        </w:tc>
        <w:tc>
          <w:tcPr>
            <w:tcW w:w="7076" w:type="dxa"/>
          </w:tcPr>
          <w:p w14:paraId="393E2052" w14:textId="0C1073B5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DATOS BÁSICOS DE COSTOS DE PERSONAL A UTILIZAR</w:t>
            </w:r>
          </w:p>
        </w:tc>
        <w:tc>
          <w:tcPr>
            <w:tcW w:w="160" w:type="dxa"/>
          </w:tcPr>
          <w:p w14:paraId="1F6ABDC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33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3C0BFD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64123C6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2D22D5C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422EA5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6A8566E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1ACA389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EAA07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61A2534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B4DF75F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AA3B5F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587FB26" w14:textId="3565F30E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E-3b</w:t>
            </w:r>
          </w:p>
        </w:tc>
        <w:tc>
          <w:tcPr>
            <w:tcW w:w="7076" w:type="dxa"/>
          </w:tcPr>
          <w:p w14:paraId="2CBAD2C6" w14:textId="2C8C3166" w:rsidR="009E1AF2" w:rsidRPr="009E1AF2" w:rsidRDefault="009E1AF2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iCs/>
                <w:sz w:val="22"/>
                <w:lang w:val="es-ES_tradnl"/>
              </w:rPr>
              <w:t>CÁLCULO DEL FACTOR DEL SALARIO REAL</w:t>
            </w:r>
          </w:p>
        </w:tc>
        <w:tc>
          <w:tcPr>
            <w:tcW w:w="160" w:type="dxa"/>
          </w:tcPr>
          <w:p w14:paraId="1634B3F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A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9FAA1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031DE3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917D36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214D7E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AA8996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D6D17D6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4D38262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E1BEBCC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4AE3699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265CB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EBF9A92" w14:textId="04407003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E-4</w:t>
            </w:r>
          </w:p>
        </w:tc>
        <w:tc>
          <w:tcPr>
            <w:tcW w:w="7076" w:type="dxa"/>
          </w:tcPr>
          <w:p w14:paraId="07998E76" w14:textId="1AD367CC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>DATOS BÁSICOS DE COSTOS DE HERRAMIENTA, EQUIPO CIENTÍFICO Y DE SEGURIDAD QUE UTILIZARÁ EL PERSONAL EN LA PRESTACIÓN DEL SERVICIO</w:t>
            </w:r>
          </w:p>
        </w:tc>
        <w:tc>
          <w:tcPr>
            <w:tcW w:w="160" w:type="dxa"/>
          </w:tcPr>
          <w:p w14:paraId="28FAF9E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76E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9A931A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8C4FC22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156214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3047FB8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888C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1572E40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A20D8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AED9DA1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70C0C7F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098B9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13D7879" w14:textId="383FC768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E-5a</w:t>
            </w:r>
          </w:p>
        </w:tc>
        <w:tc>
          <w:tcPr>
            <w:tcW w:w="7076" w:type="dxa"/>
          </w:tcPr>
          <w:p w14:paraId="0E439885" w14:textId="352637AD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MAQUINARIA Y EQUIPO CIENTÍFICO REQUERIDO</w:t>
            </w:r>
          </w:p>
        </w:tc>
        <w:tc>
          <w:tcPr>
            <w:tcW w:w="160" w:type="dxa"/>
          </w:tcPr>
          <w:p w14:paraId="523EE2A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432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9E23B5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CE6383E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4480F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B9980E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AF2CF4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000764FD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6B9F16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6E34A4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FE1EA06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70872F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A307DA0" w14:textId="7BFE55C2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E-5b</w:t>
            </w:r>
          </w:p>
        </w:tc>
        <w:tc>
          <w:tcPr>
            <w:tcW w:w="7076" w:type="dxa"/>
          </w:tcPr>
          <w:p w14:paraId="21502690" w14:textId="4A9AC609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PERSONAL QUE SE PROPONE</w:t>
            </w:r>
          </w:p>
        </w:tc>
        <w:tc>
          <w:tcPr>
            <w:tcW w:w="160" w:type="dxa"/>
          </w:tcPr>
          <w:p w14:paraId="1AE4281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188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5D2B7C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7BFCE30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DBA4A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D483E2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37866EA9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3B501E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BA3EF2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B19CC4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D69D0ED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455D8F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C7120D2" w14:textId="7C1B18FC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E-6</w:t>
            </w:r>
          </w:p>
        </w:tc>
        <w:tc>
          <w:tcPr>
            <w:tcW w:w="7076" w:type="dxa"/>
          </w:tcPr>
          <w:p w14:paraId="7B04EEC1" w14:textId="46ADE7F5" w:rsidR="009E1AF2" w:rsidRPr="009E1AF2" w:rsidRDefault="009E1AF2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ANÁLISIS DEL COSTOS INDIRECTOS, FINANCIAMIENTO Y UTILIDAD</w:t>
            </w:r>
          </w:p>
        </w:tc>
        <w:tc>
          <w:tcPr>
            <w:tcW w:w="160" w:type="dxa"/>
          </w:tcPr>
          <w:p w14:paraId="074853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68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33B84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27E37652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F80E6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2F298DE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835167A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57AC3E6E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05E3E25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26E2DE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7C702D5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C3EF03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75936D29" w14:textId="04B5CC63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E-7</w:t>
            </w:r>
          </w:p>
        </w:tc>
        <w:tc>
          <w:tcPr>
            <w:tcW w:w="7076" w:type="dxa"/>
          </w:tcPr>
          <w:p w14:paraId="33CFBAA7" w14:textId="3C413730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 xml:space="preserve">CÁLCULO DEL COSTO POR FINANCIAMIENTO (C.F.)   </w:t>
            </w:r>
          </w:p>
        </w:tc>
        <w:tc>
          <w:tcPr>
            <w:tcW w:w="160" w:type="dxa"/>
          </w:tcPr>
          <w:p w14:paraId="43385C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C1C6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6EA7AA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5587EEA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76881FD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5F39A49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416B0A18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426F162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3AB0E0E8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EB0F3D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31D4C39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DB4B3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9E07E6E" w14:textId="6E611394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8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245EFD75" w14:textId="08F3AC77" w:rsidR="009E1AF2" w:rsidRDefault="00CD7866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bCs/>
                <w:sz w:val="22"/>
                <w:lang w:val="es-MX"/>
              </w:rPr>
              <w:t>ANÁLISIS DE PRECIOS UNITARIOS</w:t>
            </w:r>
          </w:p>
        </w:tc>
        <w:tc>
          <w:tcPr>
            <w:tcW w:w="160" w:type="dxa"/>
          </w:tcPr>
          <w:p w14:paraId="6B2E2D8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341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7FD0C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693395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A6164A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56050B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2B05265E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7F9DAC3A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5EE5233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785798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F1F20D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090C3CB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358103AE" w14:textId="1651B02F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9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3176F896" w14:textId="71CA3AC1" w:rsidR="009E1AF2" w:rsidRPr="00CD7866" w:rsidRDefault="00CD7866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iCs/>
                <w:sz w:val="22"/>
                <w:lang w:val="es-ES_tradnl"/>
              </w:rPr>
              <w:t>GARANTÍA DE SERIEDAD DE LA PROPUESTA</w:t>
            </w:r>
          </w:p>
        </w:tc>
        <w:tc>
          <w:tcPr>
            <w:tcW w:w="160" w:type="dxa"/>
          </w:tcPr>
          <w:p w14:paraId="3C2B6C2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0AC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2C588D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A345EB7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D7DB389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5A5D956A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339ED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704915D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ED7E9C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14:paraId="7C30E0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462288CB" w14:textId="77777777" w:rsidR="00F454A3" w:rsidRDefault="00F454A3">
      <w:pPr>
        <w:jc w:val="both"/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</w:p>
    <w:sectPr w:rsidR="00F454A3" w:rsidSect="00637AF9">
      <w:headerReference w:type="default" r:id="rId6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45E73" w14:textId="77777777" w:rsidR="00623BA4" w:rsidRDefault="00623BA4">
      <w:r>
        <w:separator/>
      </w:r>
    </w:p>
  </w:endnote>
  <w:endnote w:type="continuationSeparator" w:id="0">
    <w:p w14:paraId="3046C9B1" w14:textId="77777777" w:rsidR="00623BA4" w:rsidRDefault="0062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B836" w14:textId="77777777" w:rsidR="00623BA4" w:rsidRDefault="00623BA4">
      <w:r>
        <w:separator/>
      </w:r>
    </w:p>
  </w:footnote>
  <w:footnote w:type="continuationSeparator" w:id="0">
    <w:p w14:paraId="75D89948" w14:textId="77777777" w:rsidR="00623BA4" w:rsidRDefault="0062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283" w14:textId="77777777"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14:paraId="3C19146C" w14:textId="77777777"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851148">
      <w:rPr>
        <w:rFonts w:ascii="Arial Narrow" w:hAnsi="Arial Narrow"/>
        <w:b/>
        <w:bCs/>
        <w:sz w:val="24"/>
        <w:szCs w:val="24"/>
        <w:lang w:val="es-MX"/>
      </w:rPr>
      <w:t>STCM-1</w:t>
    </w:r>
    <w:r w:rsidR="009F26F1">
      <w:rPr>
        <w:rFonts w:ascii="Arial Narrow" w:hAnsi="Arial Narrow"/>
        <w:b/>
        <w:bCs/>
        <w:sz w:val="24"/>
        <w:szCs w:val="24"/>
        <w:lang w:val="es-MX"/>
      </w:rPr>
      <w:t>5</w:t>
    </w:r>
    <w:r w:rsidR="00662BE9">
      <w:rPr>
        <w:rFonts w:ascii="Arial Narrow" w:hAnsi="Arial Narrow"/>
        <w:b/>
        <w:bCs/>
        <w:sz w:val="24"/>
        <w:szCs w:val="24"/>
        <w:lang w:val="es-MX"/>
      </w:rPr>
      <w:t>-2022-DAF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81E3E"/>
    <w:rsid w:val="00090CE5"/>
    <w:rsid w:val="000942B2"/>
    <w:rsid w:val="0009610B"/>
    <w:rsid w:val="000A232F"/>
    <w:rsid w:val="000A34F0"/>
    <w:rsid w:val="000A6D5B"/>
    <w:rsid w:val="000B1253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7B03"/>
    <w:rsid w:val="00517B42"/>
    <w:rsid w:val="0052506E"/>
    <w:rsid w:val="005251D5"/>
    <w:rsid w:val="005310A6"/>
    <w:rsid w:val="00534A83"/>
    <w:rsid w:val="00535FEC"/>
    <w:rsid w:val="00544285"/>
    <w:rsid w:val="0054685D"/>
    <w:rsid w:val="00550C51"/>
    <w:rsid w:val="00555A2A"/>
    <w:rsid w:val="00556D6A"/>
    <w:rsid w:val="00562EB3"/>
    <w:rsid w:val="0056329F"/>
    <w:rsid w:val="00575C06"/>
    <w:rsid w:val="005808E5"/>
    <w:rsid w:val="00582EF4"/>
    <w:rsid w:val="005872FD"/>
    <w:rsid w:val="0059060B"/>
    <w:rsid w:val="005934C7"/>
    <w:rsid w:val="005964E1"/>
    <w:rsid w:val="005A52CE"/>
    <w:rsid w:val="005A65AC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614EE2"/>
    <w:rsid w:val="00617C4C"/>
    <w:rsid w:val="00623BA4"/>
    <w:rsid w:val="006241B9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4BF3"/>
    <w:rsid w:val="006805A7"/>
    <w:rsid w:val="0068263A"/>
    <w:rsid w:val="0069005D"/>
    <w:rsid w:val="006924BD"/>
    <w:rsid w:val="006A070C"/>
    <w:rsid w:val="006B3DF9"/>
    <w:rsid w:val="006B4EA1"/>
    <w:rsid w:val="006B6138"/>
    <w:rsid w:val="006D200C"/>
    <w:rsid w:val="006D74F2"/>
    <w:rsid w:val="006E2900"/>
    <w:rsid w:val="006E3643"/>
    <w:rsid w:val="006E6C8B"/>
    <w:rsid w:val="006E71D9"/>
    <w:rsid w:val="006F4FC5"/>
    <w:rsid w:val="006F7103"/>
    <w:rsid w:val="00714F4E"/>
    <w:rsid w:val="00714FE4"/>
    <w:rsid w:val="00717577"/>
    <w:rsid w:val="0072144B"/>
    <w:rsid w:val="0072446E"/>
    <w:rsid w:val="00731235"/>
    <w:rsid w:val="00736AD2"/>
    <w:rsid w:val="00741BBF"/>
    <w:rsid w:val="00745979"/>
    <w:rsid w:val="007528C4"/>
    <w:rsid w:val="007812D6"/>
    <w:rsid w:val="00785BE1"/>
    <w:rsid w:val="00795ECF"/>
    <w:rsid w:val="007B4CB0"/>
    <w:rsid w:val="007C22FE"/>
    <w:rsid w:val="007C25B9"/>
    <w:rsid w:val="007C7D1E"/>
    <w:rsid w:val="007E1079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126F"/>
    <w:rsid w:val="00865D37"/>
    <w:rsid w:val="008673E3"/>
    <w:rsid w:val="00877C7B"/>
    <w:rsid w:val="00877FA8"/>
    <w:rsid w:val="008816D9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6BAF"/>
    <w:rsid w:val="00904E59"/>
    <w:rsid w:val="00914A74"/>
    <w:rsid w:val="009168BB"/>
    <w:rsid w:val="00922477"/>
    <w:rsid w:val="00924C70"/>
    <w:rsid w:val="00925EF3"/>
    <w:rsid w:val="0094656C"/>
    <w:rsid w:val="009558CC"/>
    <w:rsid w:val="00955DAB"/>
    <w:rsid w:val="00963804"/>
    <w:rsid w:val="009644D6"/>
    <w:rsid w:val="0096542F"/>
    <w:rsid w:val="00976373"/>
    <w:rsid w:val="009846B8"/>
    <w:rsid w:val="0099330B"/>
    <w:rsid w:val="0099669B"/>
    <w:rsid w:val="009A0B11"/>
    <w:rsid w:val="009C7441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20DB"/>
    <w:rsid w:val="00A63FD3"/>
    <w:rsid w:val="00A663E4"/>
    <w:rsid w:val="00A73055"/>
    <w:rsid w:val="00A77105"/>
    <w:rsid w:val="00A82C7F"/>
    <w:rsid w:val="00A90294"/>
    <w:rsid w:val="00A976BD"/>
    <w:rsid w:val="00A979A0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73EE"/>
    <w:rsid w:val="00B32A99"/>
    <w:rsid w:val="00B37E45"/>
    <w:rsid w:val="00B447B0"/>
    <w:rsid w:val="00B46EDF"/>
    <w:rsid w:val="00B52010"/>
    <w:rsid w:val="00B62669"/>
    <w:rsid w:val="00B660B3"/>
    <w:rsid w:val="00B72CF0"/>
    <w:rsid w:val="00B87723"/>
    <w:rsid w:val="00B9004E"/>
    <w:rsid w:val="00B90762"/>
    <w:rsid w:val="00BA4437"/>
    <w:rsid w:val="00BA781B"/>
    <w:rsid w:val="00BC2DEC"/>
    <w:rsid w:val="00BC4D72"/>
    <w:rsid w:val="00BC5583"/>
    <w:rsid w:val="00BE1020"/>
    <w:rsid w:val="00BE106C"/>
    <w:rsid w:val="00BE72AB"/>
    <w:rsid w:val="00BE776A"/>
    <w:rsid w:val="00BF07B2"/>
    <w:rsid w:val="00BF3BAF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A5AEE"/>
    <w:rsid w:val="00DB3875"/>
    <w:rsid w:val="00DC08EF"/>
    <w:rsid w:val="00DC2D0B"/>
    <w:rsid w:val="00DC4265"/>
    <w:rsid w:val="00DD6E13"/>
    <w:rsid w:val="00DE5167"/>
    <w:rsid w:val="00DE79E2"/>
    <w:rsid w:val="00DE7E27"/>
    <w:rsid w:val="00DF5C80"/>
    <w:rsid w:val="00DF7202"/>
    <w:rsid w:val="00E06BD3"/>
    <w:rsid w:val="00E12FAD"/>
    <w:rsid w:val="00E169EA"/>
    <w:rsid w:val="00E21F9A"/>
    <w:rsid w:val="00E37C06"/>
    <w:rsid w:val="00E43032"/>
    <w:rsid w:val="00E46340"/>
    <w:rsid w:val="00E50C2C"/>
    <w:rsid w:val="00E52CFC"/>
    <w:rsid w:val="00E55F8B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F02483"/>
    <w:rsid w:val="00F04A04"/>
    <w:rsid w:val="00F15829"/>
    <w:rsid w:val="00F16DEC"/>
    <w:rsid w:val="00F247D1"/>
    <w:rsid w:val="00F34472"/>
    <w:rsid w:val="00F37032"/>
    <w:rsid w:val="00F41ED2"/>
    <w:rsid w:val="00F454A3"/>
    <w:rsid w:val="00F55195"/>
    <w:rsid w:val="00F613A5"/>
    <w:rsid w:val="00F639BE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0C2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2022-07-18T16:05:00Z</dcterms:created>
  <dcterms:modified xsi:type="dcterms:W3CDTF">2022-07-18T16:16:00Z</dcterms:modified>
</cp:coreProperties>
</file>